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E895" w14:textId="77777777" w:rsidR="008B53C2" w:rsidRDefault="008B53C2" w:rsidP="008B53C2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177343D8" w14:textId="77777777" w:rsidR="008B53C2" w:rsidRPr="00EA494C" w:rsidRDefault="008B53C2" w:rsidP="008B53C2">
      <w:pPr>
        <w:jc w:val="center"/>
        <w:rPr>
          <w:b/>
          <w:sz w:val="30"/>
          <w:szCs w:val="30"/>
        </w:rPr>
      </w:pPr>
      <w:r w:rsidRPr="00EA494C">
        <w:rPr>
          <w:rFonts w:ascii="Arial" w:hAnsi="Arial" w:cs="Arial" w:hint="eastAsia"/>
          <w:b/>
          <w:color w:val="000000"/>
          <w:kern w:val="0"/>
          <w:sz w:val="30"/>
          <w:szCs w:val="30"/>
        </w:rPr>
        <w:t>20</w:t>
      </w:r>
      <w:r w:rsidRPr="00EA494C">
        <w:rPr>
          <w:rFonts w:ascii="Arial" w:hAnsi="Arial" w:cs="Arial"/>
          <w:b/>
          <w:color w:val="000000"/>
          <w:kern w:val="0"/>
          <w:sz w:val="30"/>
          <w:szCs w:val="30"/>
        </w:rPr>
        <w:t>2</w:t>
      </w:r>
      <w:r>
        <w:rPr>
          <w:rFonts w:ascii="Arial" w:hAnsi="Arial" w:cs="Arial" w:hint="eastAsia"/>
          <w:b/>
          <w:color w:val="000000"/>
          <w:kern w:val="0"/>
          <w:sz w:val="30"/>
          <w:szCs w:val="30"/>
        </w:rPr>
        <w:t>2</w:t>
      </w:r>
      <w:r w:rsidRPr="00EA494C">
        <w:rPr>
          <w:rFonts w:ascii="Arial" w:hAnsi="Arial" w:cs="Arial" w:hint="eastAsia"/>
          <w:b/>
          <w:color w:val="000000"/>
          <w:kern w:val="0"/>
          <w:sz w:val="30"/>
          <w:szCs w:val="30"/>
        </w:rPr>
        <w:t>年工业生物过程优化与控制研讨会</w:t>
      </w:r>
    </w:p>
    <w:p w14:paraId="3BFE7349" w14:textId="77777777" w:rsidR="008B53C2" w:rsidRDefault="008B53C2" w:rsidP="008B53C2">
      <w:pPr>
        <w:spacing w:afterLines="50" w:after="156"/>
        <w:jc w:val="center"/>
        <w:rPr>
          <w:b/>
          <w:sz w:val="30"/>
          <w:szCs w:val="30"/>
        </w:rPr>
      </w:pPr>
      <w:r w:rsidRPr="00EA494C">
        <w:rPr>
          <w:rFonts w:hint="eastAsia"/>
          <w:b/>
          <w:sz w:val="30"/>
          <w:szCs w:val="30"/>
        </w:rPr>
        <w:t>报名回执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16"/>
        <w:gridCol w:w="425"/>
        <w:gridCol w:w="426"/>
        <w:gridCol w:w="850"/>
        <w:gridCol w:w="1276"/>
        <w:gridCol w:w="2126"/>
      </w:tblGrid>
      <w:tr w:rsidR="008B53C2" w14:paraId="3C92B1CB" w14:textId="77777777" w:rsidTr="001D2E86">
        <w:trPr>
          <w:trHeight w:val="567"/>
        </w:trPr>
        <w:tc>
          <w:tcPr>
            <w:tcW w:w="8075" w:type="dxa"/>
            <w:gridSpan w:val="7"/>
            <w:vAlign w:val="center"/>
          </w:tcPr>
          <w:p w14:paraId="2B998BBE" w14:textId="77777777" w:rsidR="008B53C2" w:rsidRPr="0084699F" w:rsidRDefault="008B53C2" w:rsidP="001D2E86">
            <w:pPr>
              <w:jc w:val="center"/>
              <w:rPr>
                <w:b/>
              </w:rPr>
            </w:pPr>
            <w:r w:rsidRPr="0084699F">
              <w:rPr>
                <w:rFonts w:hint="eastAsia"/>
                <w:b/>
                <w:sz w:val="28"/>
              </w:rPr>
              <w:t>注册</w:t>
            </w:r>
            <w:r w:rsidRPr="0084699F">
              <w:rPr>
                <w:b/>
                <w:sz w:val="28"/>
              </w:rPr>
              <w:t>信息</w:t>
            </w:r>
          </w:p>
        </w:tc>
      </w:tr>
      <w:tr w:rsidR="008B53C2" w14:paraId="760F3C43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62BB944F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vAlign w:val="center"/>
          </w:tcPr>
          <w:p w14:paraId="51357330" w14:textId="77777777" w:rsidR="008B53C2" w:rsidRDefault="008B53C2" w:rsidP="001D2E86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90E623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73D97D31" w14:textId="77777777" w:rsidR="008B53C2" w:rsidRDefault="008B53C2" w:rsidP="001D2E8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A4AEA4" w14:textId="77777777" w:rsidR="008B53C2" w:rsidRPr="007310F0" w:rsidRDefault="008B53C2" w:rsidP="001D2E86">
            <w:pPr>
              <w:rPr>
                <w:sz w:val="24"/>
              </w:rPr>
            </w:pPr>
            <w:r w:rsidRPr="007310F0">
              <w:rPr>
                <w:rFonts w:hint="eastAsia"/>
                <w:sz w:val="24"/>
              </w:rPr>
              <w:t>职务</w:t>
            </w:r>
            <w:r w:rsidRPr="007310F0">
              <w:rPr>
                <w:rFonts w:hint="eastAsia"/>
                <w:sz w:val="24"/>
              </w:rPr>
              <w:t>/</w:t>
            </w:r>
            <w:r w:rsidRPr="007310F0">
              <w:rPr>
                <w:rFonts w:hint="eastAsia"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14:paraId="3DCCD4DF" w14:textId="77777777" w:rsidR="008B53C2" w:rsidRDefault="008B53C2" w:rsidP="001D2E86"/>
        </w:tc>
      </w:tr>
      <w:tr w:rsidR="008B53C2" w14:paraId="44AB36F3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4187BA98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317" w:type="dxa"/>
            <w:gridSpan w:val="4"/>
            <w:vAlign w:val="center"/>
          </w:tcPr>
          <w:p w14:paraId="0F0E348F" w14:textId="77777777" w:rsidR="008B53C2" w:rsidRDefault="008B53C2" w:rsidP="001D2E8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031589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参会</w:t>
            </w:r>
            <w:r>
              <w:rPr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245DFC77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7310F0">
              <w:rPr>
                <w:rFonts w:hint="eastAsia"/>
                <w:sz w:val="24"/>
                <w:u w:val="single"/>
              </w:rPr>
              <w:t xml:space="preserve"> </w:t>
            </w:r>
            <w:r w:rsidRPr="007310F0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 w:rsidRPr="007310F0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8B53C2" w14:paraId="36135099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7767DA52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317" w:type="dxa"/>
            <w:gridSpan w:val="4"/>
            <w:vAlign w:val="center"/>
          </w:tcPr>
          <w:p w14:paraId="662F7805" w14:textId="77777777" w:rsidR="008B53C2" w:rsidRDefault="008B53C2" w:rsidP="001D2E8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1C37F3" w14:textId="77777777" w:rsidR="008B53C2" w:rsidRPr="00975F27" w:rsidRDefault="008B53C2" w:rsidP="001D2E86">
            <w:pPr>
              <w:rPr>
                <w:highlight w:val="yellow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126" w:type="dxa"/>
            <w:vAlign w:val="center"/>
          </w:tcPr>
          <w:p w14:paraId="439B40D7" w14:textId="77777777" w:rsidR="008B53C2" w:rsidRPr="00975F27" w:rsidRDefault="008B53C2" w:rsidP="001D2E86">
            <w:pPr>
              <w:rPr>
                <w:highlight w:val="yellow"/>
              </w:rPr>
            </w:pPr>
          </w:p>
        </w:tc>
      </w:tr>
      <w:tr w:rsidR="008B53C2" w14:paraId="23AB41AE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1E07C4EB" w14:textId="77777777" w:rsidR="008B53C2" w:rsidRPr="00975F27" w:rsidRDefault="008B53C2" w:rsidP="001D2E86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719" w:type="dxa"/>
            <w:gridSpan w:val="6"/>
            <w:vAlign w:val="center"/>
          </w:tcPr>
          <w:p w14:paraId="2B1A1BDA" w14:textId="77777777" w:rsidR="008B53C2" w:rsidRPr="00975F27" w:rsidRDefault="008B53C2" w:rsidP="001D2E86">
            <w:pPr>
              <w:rPr>
                <w:highlight w:val="yellow"/>
              </w:rPr>
            </w:pPr>
          </w:p>
        </w:tc>
      </w:tr>
      <w:tr w:rsidR="008B53C2" w14:paraId="51EF5542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7C036E9F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是否住宿</w:t>
            </w:r>
          </w:p>
        </w:tc>
        <w:tc>
          <w:tcPr>
            <w:tcW w:w="2041" w:type="dxa"/>
            <w:gridSpan w:val="2"/>
            <w:vAlign w:val="center"/>
          </w:tcPr>
          <w:p w14:paraId="2AB7D5BB" w14:textId="77777777" w:rsidR="008B53C2" w:rsidRDefault="008B53C2" w:rsidP="001D2E86">
            <w:pPr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76" w:type="dxa"/>
            <w:gridSpan w:val="2"/>
            <w:vAlign w:val="center"/>
          </w:tcPr>
          <w:p w14:paraId="698F2619" w14:textId="77777777" w:rsidR="008B53C2" w:rsidRDefault="008B53C2" w:rsidP="001D2E86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是否拼</w:t>
            </w:r>
            <w:r>
              <w:rPr>
                <w:sz w:val="24"/>
              </w:rPr>
              <w:t>房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14:paraId="33B56BA5" w14:textId="77777777" w:rsidR="008B53C2" w:rsidRDefault="008B53C2" w:rsidP="001D2E86">
            <w:pPr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B53C2" w14:paraId="68EB499D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65A6A748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房间</w:t>
            </w:r>
            <w:r>
              <w:rPr>
                <w:sz w:val="24"/>
              </w:rPr>
              <w:t>数量</w:t>
            </w:r>
          </w:p>
        </w:tc>
        <w:tc>
          <w:tcPr>
            <w:tcW w:w="6719" w:type="dxa"/>
            <w:gridSpan w:val="6"/>
            <w:vAlign w:val="center"/>
          </w:tcPr>
          <w:p w14:paraId="456C5AFC" w14:textId="77777777" w:rsidR="008B53C2" w:rsidRDefault="008B53C2" w:rsidP="001D2E86">
            <w:pPr>
              <w:rPr>
                <w:rFonts w:ascii="黑体" w:eastAsia="黑体" w:hAnsi="黑体"/>
                <w:sz w:val="24"/>
              </w:rPr>
            </w:pPr>
            <w:r w:rsidRPr="00F274AC">
              <w:rPr>
                <w:rFonts w:hint="eastAsia"/>
                <w:sz w:val="24"/>
              </w:rPr>
              <w:t>大床房</w:t>
            </w:r>
            <w:r w:rsidRPr="00F274AC">
              <w:rPr>
                <w:rFonts w:hint="eastAsia"/>
                <w:sz w:val="24"/>
                <w:u w:val="single"/>
              </w:rPr>
              <w:t xml:space="preserve">    </w:t>
            </w:r>
            <w:r w:rsidRPr="00F274AC">
              <w:rPr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标准房</w:t>
            </w:r>
            <w:r w:rsidRPr="00F274AC">
              <w:rPr>
                <w:rFonts w:hint="eastAsia"/>
                <w:sz w:val="24"/>
                <w:u w:val="single"/>
              </w:rPr>
              <w:t xml:space="preserve">    </w:t>
            </w:r>
            <w:r w:rsidRPr="00F274AC">
              <w:rPr>
                <w:sz w:val="24"/>
              </w:rPr>
              <w:t>间</w:t>
            </w:r>
          </w:p>
        </w:tc>
      </w:tr>
      <w:tr w:rsidR="008B53C2" w14:paraId="1F0BE7BC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25740499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报到日期</w:t>
            </w:r>
          </w:p>
        </w:tc>
        <w:tc>
          <w:tcPr>
            <w:tcW w:w="2041" w:type="dxa"/>
            <w:gridSpan w:val="2"/>
            <w:vAlign w:val="center"/>
          </w:tcPr>
          <w:p w14:paraId="6EE11F05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Pr="00C613E5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C613E5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14:paraId="4D7000EC" w14:textId="77777777" w:rsidR="008B53C2" w:rsidRPr="007310F0" w:rsidRDefault="008B53C2" w:rsidP="001D2E86">
            <w:pPr>
              <w:rPr>
                <w:sz w:val="24"/>
              </w:rPr>
            </w:pPr>
            <w:r w:rsidRPr="007310F0">
              <w:rPr>
                <w:rFonts w:hint="eastAsia"/>
                <w:sz w:val="24"/>
              </w:rPr>
              <w:t>住宿日期</w:t>
            </w:r>
          </w:p>
        </w:tc>
        <w:tc>
          <w:tcPr>
            <w:tcW w:w="3402" w:type="dxa"/>
            <w:gridSpan w:val="2"/>
            <w:vAlign w:val="center"/>
          </w:tcPr>
          <w:p w14:paraId="5CE02C2F" w14:textId="77777777" w:rsidR="008B53C2" w:rsidRPr="007310F0" w:rsidRDefault="008B53C2" w:rsidP="001D2E86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12</w:t>
            </w:r>
            <w:r>
              <w:rPr>
                <w:sz w:val="24"/>
                <w:u w:val="single"/>
              </w:rPr>
              <w:t xml:space="preserve"> </w:t>
            </w:r>
            <w:r w:rsidRPr="007310F0">
              <w:rPr>
                <w:rFonts w:hint="eastAsia"/>
                <w:sz w:val="24"/>
              </w:rPr>
              <w:t>月</w:t>
            </w:r>
            <w:r w:rsidRPr="00C613E5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C613E5">
              <w:rPr>
                <w:rFonts w:hint="eastAsia"/>
                <w:sz w:val="24"/>
                <w:u w:val="single"/>
              </w:rPr>
              <w:t xml:space="preserve"> </w:t>
            </w:r>
            <w:r w:rsidRPr="007310F0">
              <w:rPr>
                <w:rFonts w:hint="eastAsia"/>
                <w:sz w:val="24"/>
              </w:rPr>
              <w:t>日</w:t>
            </w:r>
            <w:r w:rsidRPr="007310F0">
              <w:rPr>
                <w:sz w:val="24"/>
              </w:rPr>
              <w:t>—</w:t>
            </w:r>
            <w:r w:rsidRPr="00C613E5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12</w:t>
            </w:r>
            <w:r w:rsidRPr="00C613E5">
              <w:rPr>
                <w:sz w:val="24"/>
                <w:u w:val="single"/>
              </w:rPr>
              <w:t xml:space="preserve"> </w:t>
            </w:r>
            <w:r w:rsidRPr="007310F0">
              <w:rPr>
                <w:sz w:val="24"/>
              </w:rPr>
              <w:t>月</w:t>
            </w:r>
            <w:r w:rsidRPr="00C613E5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C613E5">
              <w:rPr>
                <w:rFonts w:hint="eastAsia"/>
                <w:sz w:val="24"/>
                <w:u w:val="single"/>
              </w:rPr>
              <w:t xml:space="preserve">  </w:t>
            </w:r>
            <w:r w:rsidRPr="007310F0">
              <w:rPr>
                <w:rFonts w:hint="eastAsia"/>
                <w:sz w:val="24"/>
              </w:rPr>
              <w:t>日</w:t>
            </w:r>
            <w:r w:rsidRPr="007310F0">
              <w:rPr>
                <w:rFonts w:hint="eastAsia"/>
                <w:sz w:val="24"/>
              </w:rPr>
              <w:t xml:space="preserve">  </w:t>
            </w:r>
          </w:p>
        </w:tc>
      </w:tr>
      <w:tr w:rsidR="008B53C2" w:rsidRPr="00F274AC" w14:paraId="3E1DF29F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26C5D6EA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>
              <w:rPr>
                <w:sz w:val="24"/>
              </w:rPr>
              <w:t>缴费方式</w:t>
            </w:r>
          </w:p>
        </w:tc>
        <w:tc>
          <w:tcPr>
            <w:tcW w:w="6719" w:type="dxa"/>
            <w:gridSpan w:val="6"/>
            <w:vAlign w:val="center"/>
          </w:tcPr>
          <w:p w14:paraId="0ED28AA7" w14:textId="77777777" w:rsidR="008B53C2" w:rsidRDefault="008B53C2" w:rsidP="001D2E86">
            <w:pPr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公对公</w:t>
            </w:r>
            <w:r>
              <w:rPr>
                <w:sz w:val="24"/>
              </w:rPr>
              <w:t>汇款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现场缴费</w:t>
            </w:r>
          </w:p>
        </w:tc>
      </w:tr>
      <w:tr w:rsidR="008B53C2" w14:paraId="59ECCE1F" w14:textId="77777777" w:rsidTr="001D2E86">
        <w:trPr>
          <w:trHeight w:val="567"/>
        </w:trPr>
        <w:tc>
          <w:tcPr>
            <w:tcW w:w="8075" w:type="dxa"/>
            <w:gridSpan w:val="7"/>
            <w:vAlign w:val="center"/>
          </w:tcPr>
          <w:p w14:paraId="1DF1A251" w14:textId="77777777" w:rsidR="008B53C2" w:rsidRPr="00975F27" w:rsidRDefault="008B53C2" w:rsidP="001D2E86">
            <w:pPr>
              <w:jc w:val="center"/>
              <w:rPr>
                <w:sz w:val="24"/>
                <w:highlight w:val="yellow"/>
              </w:rPr>
            </w:pPr>
            <w:r w:rsidRPr="0084699F">
              <w:rPr>
                <w:rFonts w:hint="eastAsia"/>
                <w:b/>
                <w:sz w:val="28"/>
              </w:rPr>
              <w:t>开票信息</w:t>
            </w:r>
          </w:p>
        </w:tc>
      </w:tr>
      <w:tr w:rsidR="008B53C2" w14:paraId="0D77B644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6CAC6D26" w14:textId="77777777" w:rsidR="008B53C2" w:rsidRPr="0084699F" w:rsidRDefault="008B53C2" w:rsidP="001D2E86">
            <w:pPr>
              <w:rPr>
                <w:sz w:val="24"/>
              </w:rPr>
            </w:pPr>
            <w:r w:rsidRPr="0084699F">
              <w:rPr>
                <w:rFonts w:hint="eastAsia"/>
                <w:sz w:val="24"/>
              </w:rPr>
              <w:t>法人</w:t>
            </w:r>
          </w:p>
        </w:tc>
        <w:tc>
          <w:tcPr>
            <w:tcW w:w="2041" w:type="dxa"/>
            <w:gridSpan w:val="2"/>
            <w:vAlign w:val="center"/>
          </w:tcPr>
          <w:p w14:paraId="2DE44E9B" w14:textId="77777777" w:rsidR="008B53C2" w:rsidRPr="0084699F" w:rsidRDefault="008B53C2" w:rsidP="001D2E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A85744" w14:textId="77777777" w:rsidR="008B53C2" w:rsidRPr="0084699F" w:rsidRDefault="008B53C2" w:rsidP="001D2E86">
            <w:pPr>
              <w:rPr>
                <w:sz w:val="24"/>
              </w:rPr>
            </w:pPr>
            <w:r w:rsidRPr="0084699F">
              <w:rPr>
                <w:rFonts w:hint="eastAsia"/>
                <w:sz w:val="24"/>
              </w:rPr>
              <w:t>发票</w:t>
            </w:r>
            <w:r w:rsidRPr="0084699F">
              <w:rPr>
                <w:sz w:val="24"/>
              </w:rPr>
              <w:t>抬头</w:t>
            </w:r>
          </w:p>
        </w:tc>
        <w:tc>
          <w:tcPr>
            <w:tcW w:w="3402" w:type="dxa"/>
            <w:gridSpan w:val="2"/>
            <w:vAlign w:val="center"/>
          </w:tcPr>
          <w:p w14:paraId="1728A612" w14:textId="77777777" w:rsidR="008B53C2" w:rsidRPr="0084699F" w:rsidRDefault="008B53C2" w:rsidP="001D2E86">
            <w:pPr>
              <w:jc w:val="center"/>
              <w:rPr>
                <w:sz w:val="24"/>
              </w:rPr>
            </w:pPr>
          </w:p>
        </w:tc>
      </w:tr>
      <w:tr w:rsidR="008B53C2" w14:paraId="181463E7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44980B3F" w14:textId="77777777" w:rsidR="008B53C2" w:rsidRPr="0084699F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税号</w:t>
            </w:r>
          </w:p>
        </w:tc>
        <w:tc>
          <w:tcPr>
            <w:tcW w:w="2041" w:type="dxa"/>
            <w:gridSpan w:val="2"/>
            <w:vAlign w:val="center"/>
          </w:tcPr>
          <w:p w14:paraId="17F440BD" w14:textId="77777777" w:rsidR="008B53C2" w:rsidRPr="0084699F" w:rsidRDefault="008B53C2" w:rsidP="001D2E86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6445C4" w14:textId="77777777" w:rsidR="008B53C2" w:rsidRPr="0084699F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3402" w:type="dxa"/>
            <w:gridSpan w:val="2"/>
            <w:vAlign w:val="center"/>
          </w:tcPr>
          <w:p w14:paraId="71D51F08" w14:textId="77777777" w:rsidR="008B53C2" w:rsidRPr="0084699F" w:rsidRDefault="008B53C2" w:rsidP="001D2E86">
            <w:pPr>
              <w:rPr>
                <w:sz w:val="24"/>
              </w:rPr>
            </w:pPr>
          </w:p>
        </w:tc>
      </w:tr>
      <w:tr w:rsidR="008B53C2" w14:paraId="59005AA9" w14:textId="77777777" w:rsidTr="001D2E86">
        <w:trPr>
          <w:trHeight w:val="567"/>
        </w:trPr>
        <w:tc>
          <w:tcPr>
            <w:tcW w:w="1356" w:type="dxa"/>
            <w:vAlign w:val="center"/>
          </w:tcPr>
          <w:p w14:paraId="61496145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2041" w:type="dxa"/>
            <w:gridSpan w:val="2"/>
            <w:vAlign w:val="center"/>
          </w:tcPr>
          <w:p w14:paraId="5725716D" w14:textId="77777777" w:rsidR="008B53C2" w:rsidRPr="0084699F" w:rsidRDefault="008B53C2" w:rsidP="001D2E86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7D48E0" w14:textId="77777777" w:rsidR="008B53C2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地址及固定电话</w:t>
            </w:r>
          </w:p>
        </w:tc>
        <w:tc>
          <w:tcPr>
            <w:tcW w:w="3402" w:type="dxa"/>
            <w:gridSpan w:val="2"/>
            <w:vAlign w:val="center"/>
          </w:tcPr>
          <w:p w14:paraId="2B6190E5" w14:textId="77777777" w:rsidR="008B53C2" w:rsidRPr="0084699F" w:rsidRDefault="008B53C2" w:rsidP="001D2E86">
            <w:pPr>
              <w:rPr>
                <w:sz w:val="24"/>
              </w:rPr>
            </w:pPr>
          </w:p>
        </w:tc>
      </w:tr>
      <w:tr w:rsidR="008B53C2" w14:paraId="2A1E8B3D" w14:textId="77777777" w:rsidTr="001D2E86">
        <w:trPr>
          <w:trHeight w:val="567"/>
        </w:trPr>
        <w:tc>
          <w:tcPr>
            <w:tcW w:w="3397" w:type="dxa"/>
            <w:gridSpan w:val="3"/>
            <w:vAlign w:val="center"/>
          </w:tcPr>
          <w:p w14:paraId="7DA2EB72" w14:textId="77777777" w:rsidR="008B53C2" w:rsidRPr="0084699F" w:rsidRDefault="008B53C2" w:rsidP="001D2E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发票</w:t>
            </w: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接收</w:t>
            </w: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4678" w:type="dxa"/>
            <w:gridSpan w:val="4"/>
            <w:vAlign w:val="center"/>
          </w:tcPr>
          <w:p w14:paraId="6E2F5D63" w14:textId="77777777" w:rsidR="008B53C2" w:rsidRPr="0084699F" w:rsidRDefault="008B53C2" w:rsidP="001D2E86">
            <w:pPr>
              <w:rPr>
                <w:sz w:val="24"/>
              </w:rPr>
            </w:pPr>
          </w:p>
        </w:tc>
      </w:tr>
    </w:tbl>
    <w:p w14:paraId="70D068C4" w14:textId="77777777" w:rsidR="008B53C2" w:rsidRPr="00D4566E" w:rsidRDefault="008B53C2" w:rsidP="008B53C2">
      <w:pPr>
        <w:spacing w:line="300" w:lineRule="auto"/>
        <w:rPr>
          <w:b/>
          <w:sz w:val="22"/>
        </w:rPr>
      </w:pPr>
      <w:r w:rsidRPr="00D4566E">
        <w:rPr>
          <w:rFonts w:hint="eastAsia"/>
          <w:b/>
          <w:sz w:val="22"/>
        </w:rPr>
        <w:t>说明：</w:t>
      </w:r>
    </w:p>
    <w:p w14:paraId="06501D98" w14:textId="77777777" w:rsidR="008B53C2" w:rsidRPr="00D4566E" w:rsidRDefault="008B53C2" w:rsidP="008B53C2">
      <w:pPr>
        <w:spacing w:line="300" w:lineRule="auto"/>
        <w:rPr>
          <w:b/>
          <w:sz w:val="22"/>
        </w:rPr>
      </w:pPr>
      <w:r w:rsidRPr="00D4566E">
        <w:rPr>
          <w:rFonts w:hint="eastAsia"/>
          <w:b/>
          <w:sz w:val="22"/>
        </w:rPr>
        <w:t>1.</w:t>
      </w:r>
      <w:r w:rsidRPr="00D4566E">
        <w:rPr>
          <w:b/>
          <w:sz w:val="22"/>
        </w:rPr>
        <w:t xml:space="preserve"> </w:t>
      </w:r>
      <w:r w:rsidRPr="00D4566E">
        <w:rPr>
          <w:rFonts w:hint="eastAsia"/>
          <w:b/>
          <w:sz w:val="22"/>
        </w:rPr>
        <w:t>缴费</w:t>
      </w:r>
      <w:r w:rsidRPr="00D4566E">
        <w:rPr>
          <w:b/>
          <w:sz w:val="22"/>
        </w:rPr>
        <w:t>方式建议采用公对公汇款</w:t>
      </w:r>
      <w:r w:rsidRPr="00D4566E">
        <w:rPr>
          <w:rFonts w:hint="eastAsia"/>
          <w:b/>
          <w:sz w:val="22"/>
        </w:rPr>
        <w:t>，</w:t>
      </w:r>
      <w:r w:rsidRPr="00D4566E">
        <w:rPr>
          <w:b/>
          <w:sz w:val="22"/>
        </w:rPr>
        <w:t>不接</w:t>
      </w:r>
      <w:r w:rsidRPr="00D4566E">
        <w:rPr>
          <w:rFonts w:hint="eastAsia"/>
          <w:b/>
          <w:sz w:val="22"/>
        </w:rPr>
        <w:t>收</w:t>
      </w:r>
      <w:r w:rsidRPr="00D4566E">
        <w:rPr>
          <w:b/>
          <w:sz w:val="22"/>
        </w:rPr>
        <w:t>私对公汇款</w:t>
      </w:r>
      <w:r w:rsidRPr="00D4566E">
        <w:rPr>
          <w:rFonts w:hint="eastAsia"/>
          <w:b/>
          <w:sz w:val="22"/>
        </w:rPr>
        <w:t>，现场</w:t>
      </w:r>
      <w:r w:rsidRPr="00D4566E">
        <w:rPr>
          <w:b/>
          <w:sz w:val="22"/>
        </w:rPr>
        <w:t>缴费价格</w:t>
      </w:r>
      <w:r w:rsidRPr="00D4566E">
        <w:rPr>
          <w:rFonts w:hint="eastAsia"/>
          <w:b/>
          <w:sz w:val="22"/>
        </w:rPr>
        <w:t>高</w:t>
      </w:r>
      <w:r w:rsidRPr="00D4566E">
        <w:rPr>
          <w:b/>
          <w:sz w:val="22"/>
        </w:rPr>
        <w:t>3</w:t>
      </w:r>
      <w:r w:rsidRPr="00D4566E">
        <w:rPr>
          <w:rFonts w:hint="eastAsia"/>
          <w:b/>
          <w:sz w:val="22"/>
        </w:rPr>
        <w:t>00</w:t>
      </w:r>
      <w:r w:rsidRPr="00D4566E">
        <w:rPr>
          <w:rFonts w:hint="eastAsia"/>
          <w:b/>
          <w:sz w:val="22"/>
        </w:rPr>
        <w:t>元；</w:t>
      </w:r>
    </w:p>
    <w:p w14:paraId="4A8C0365" w14:textId="77777777" w:rsidR="008B53C2" w:rsidRPr="00D4566E" w:rsidRDefault="008B53C2" w:rsidP="008B53C2">
      <w:pPr>
        <w:spacing w:line="300" w:lineRule="auto"/>
        <w:rPr>
          <w:b/>
          <w:sz w:val="22"/>
        </w:rPr>
      </w:pPr>
      <w:r w:rsidRPr="00D4566E">
        <w:rPr>
          <w:rFonts w:hint="eastAsia"/>
          <w:b/>
          <w:sz w:val="22"/>
        </w:rPr>
        <w:t>2.</w:t>
      </w:r>
      <w:r>
        <w:rPr>
          <w:rFonts w:hint="eastAsia"/>
          <w:b/>
          <w:sz w:val="22"/>
        </w:rPr>
        <w:t xml:space="preserve"> </w:t>
      </w:r>
      <w:r w:rsidRPr="00D4566E">
        <w:rPr>
          <w:rFonts w:hint="eastAsia"/>
          <w:b/>
          <w:sz w:val="22"/>
        </w:rPr>
        <w:t>会务协议</w:t>
      </w:r>
      <w:r w:rsidRPr="00D4566E">
        <w:rPr>
          <w:b/>
          <w:sz w:val="22"/>
        </w:rPr>
        <w:t>酒店：</w:t>
      </w:r>
      <w:r w:rsidRPr="00D4566E">
        <w:rPr>
          <w:rFonts w:hint="eastAsia"/>
          <w:b/>
          <w:sz w:val="22"/>
        </w:rPr>
        <w:t>青岛</w:t>
      </w:r>
      <w:r w:rsidRPr="00D4566E">
        <w:rPr>
          <w:b/>
          <w:sz w:val="22"/>
        </w:rPr>
        <w:t>海天金融中心酒店</w:t>
      </w:r>
      <w:r w:rsidRPr="00D4566E">
        <w:rPr>
          <w:rFonts w:hint="eastAsia"/>
          <w:b/>
          <w:sz w:val="22"/>
        </w:rPr>
        <w:t>；</w:t>
      </w:r>
    </w:p>
    <w:p w14:paraId="786B15DA" w14:textId="77777777" w:rsidR="008B53C2" w:rsidRPr="00D4566E" w:rsidRDefault="008B53C2" w:rsidP="008B53C2">
      <w:pPr>
        <w:spacing w:line="300" w:lineRule="auto"/>
        <w:rPr>
          <w:b/>
          <w:sz w:val="22"/>
        </w:rPr>
      </w:pPr>
      <w:r w:rsidRPr="00D4566E">
        <w:rPr>
          <w:rFonts w:hint="eastAsia"/>
          <w:b/>
          <w:sz w:val="22"/>
        </w:rPr>
        <w:t xml:space="preserve">3. </w:t>
      </w:r>
      <w:r w:rsidRPr="00D4566E">
        <w:rPr>
          <w:rFonts w:hint="eastAsia"/>
          <w:b/>
          <w:sz w:val="22"/>
        </w:rPr>
        <w:t>注册费</w:t>
      </w:r>
      <w:r w:rsidRPr="00D4566E">
        <w:rPr>
          <w:b/>
          <w:sz w:val="22"/>
        </w:rPr>
        <w:t>收款账户</w:t>
      </w:r>
    </w:p>
    <w:p w14:paraId="3F323612" w14:textId="77777777" w:rsidR="008B53C2" w:rsidRPr="00D4566E" w:rsidRDefault="008B53C2" w:rsidP="008B53C2">
      <w:pPr>
        <w:spacing w:line="300" w:lineRule="auto"/>
        <w:ind w:firstLineChars="100" w:firstLine="221"/>
        <w:rPr>
          <w:b/>
          <w:sz w:val="22"/>
        </w:rPr>
      </w:pPr>
      <w:r w:rsidRPr="00D4566E">
        <w:rPr>
          <w:rFonts w:hint="eastAsia"/>
          <w:b/>
          <w:sz w:val="22"/>
        </w:rPr>
        <w:t>收款人名称：青岛蔚蓝生物集团有限公司</w:t>
      </w:r>
    </w:p>
    <w:p w14:paraId="04511D58" w14:textId="77777777" w:rsidR="008B53C2" w:rsidRPr="00D4566E" w:rsidRDefault="008B53C2" w:rsidP="008B53C2">
      <w:pPr>
        <w:widowControl/>
        <w:ind w:firstLineChars="100" w:firstLine="221"/>
        <w:rPr>
          <w:b/>
          <w:sz w:val="22"/>
        </w:rPr>
      </w:pPr>
      <w:r w:rsidRPr="00D4566E">
        <w:rPr>
          <w:rFonts w:hint="eastAsia"/>
          <w:b/>
          <w:sz w:val="22"/>
        </w:rPr>
        <w:t>开户行：中国民生银行青岛分行营业部</w:t>
      </w:r>
      <w:r w:rsidRPr="00D4566E">
        <w:rPr>
          <w:rFonts w:hint="eastAsia"/>
          <w:b/>
          <w:sz w:val="22"/>
        </w:rPr>
        <w:t xml:space="preserve">   </w:t>
      </w:r>
    </w:p>
    <w:p w14:paraId="36DF736A" w14:textId="77777777" w:rsidR="008B53C2" w:rsidRPr="00D4566E" w:rsidRDefault="008B53C2" w:rsidP="008B53C2">
      <w:pPr>
        <w:widowControl/>
        <w:ind w:firstLineChars="100" w:firstLine="221"/>
        <w:rPr>
          <w:b/>
          <w:sz w:val="22"/>
        </w:rPr>
      </w:pPr>
      <w:r w:rsidRPr="00D4566E">
        <w:rPr>
          <w:rFonts w:hint="eastAsia"/>
          <w:b/>
          <w:sz w:val="22"/>
        </w:rPr>
        <w:t>账号：</w:t>
      </w:r>
      <w:r w:rsidRPr="00D4566E">
        <w:rPr>
          <w:rFonts w:hint="eastAsia"/>
          <w:b/>
          <w:sz w:val="22"/>
        </w:rPr>
        <w:t>630059265</w:t>
      </w:r>
    </w:p>
    <w:p w14:paraId="72A706CA" w14:textId="77777777" w:rsidR="00BC3329" w:rsidRDefault="00BC3329"/>
    <w:sectPr w:rsidR="00BC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8B56" w14:textId="77777777" w:rsidR="001D5BFB" w:rsidRDefault="001D5BFB" w:rsidP="008B53C2">
      <w:r>
        <w:separator/>
      </w:r>
    </w:p>
  </w:endnote>
  <w:endnote w:type="continuationSeparator" w:id="0">
    <w:p w14:paraId="6E46D5DD" w14:textId="77777777" w:rsidR="001D5BFB" w:rsidRDefault="001D5BFB" w:rsidP="008B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D887" w14:textId="77777777" w:rsidR="001D5BFB" w:rsidRDefault="001D5BFB" w:rsidP="008B53C2">
      <w:r>
        <w:separator/>
      </w:r>
    </w:p>
  </w:footnote>
  <w:footnote w:type="continuationSeparator" w:id="0">
    <w:p w14:paraId="330CA4C6" w14:textId="77777777" w:rsidR="001D5BFB" w:rsidRDefault="001D5BFB" w:rsidP="008B5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29"/>
    <w:rsid w:val="001D5BFB"/>
    <w:rsid w:val="008B53C2"/>
    <w:rsid w:val="00BC3329"/>
    <w:rsid w:val="00C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B92510-15AE-46E9-BBCA-FFA2B183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HQ</cp:lastModifiedBy>
  <cp:revision>2</cp:revision>
  <dcterms:created xsi:type="dcterms:W3CDTF">2022-11-15T06:30:00Z</dcterms:created>
  <dcterms:modified xsi:type="dcterms:W3CDTF">2022-11-15T06:30:00Z</dcterms:modified>
</cp:coreProperties>
</file>